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C12AD" w14:textId="3FA1B25E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вопросы, представленные в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Докладе</w:t>
      </w:r>
      <w:r w:rsidR="008D742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МФ РФ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для общественных консультаций</w:t>
      </w:r>
    </w:p>
    <w:p w14:paraId="1FA47A84" w14:textId="15D775D3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«Обязательное подтверждение отчетности (информации) в Российской Федерации»</w:t>
      </w:r>
    </w:p>
    <w:p w14:paraId="227B98FF" w14:textId="6B294685" w:rsidR="00A134E8" w:rsidRPr="000629E2" w:rsidRDefault="00A134E8" w:rsidP="000629E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6064"/>
        <w:gridCol w:w="689"/>
        <w:gridCol w:w="633"/>
        <w:gridCol w:w="946"/>
        <w:gridCol w:w="6804"/>
      </w:tblGrid>
      <w:tr w:rsidR="00B92D5A" w:rsidRPr="000629E2" w14:paraId="25F2293C" w14:textId="77777777" w:rsidTr="007054D3">
        <w:trPr>
          <w:trHeight w:val="900"/>
        </w:trPr>
        <w:tc>
          <w:tcPr>
            <w:tcW w:w="599" w:type="dxa"/>
            <w:shd w:val="clear" w:color="auto" w:fill="auto"/>
            <w:vAlign w:val="center"/>
            <w:hideMark/>
          </w:tcPr>
          <w:p w14:paraId="5867DA7A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№ п/п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355BF4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Содержание вопроса</w:t>
            </w:r>
          </w:p>
        </w:tc>
        <w:tc>
          <w:tcPr>
            <w:tcW w:w="689" w:type="dxa"/>
            <w:shd w:val="clear" w:color="auto" w:fill="auto"/>
            <w:vAlign w:val="center"/>
            <w:hideMark/>
          </w:tcPr>
          <w:p w14:paraId="51156D1E" w14:textId="14924F76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14:paraId="3E07EAB2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50C37D7D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Воздержался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76B2018B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Примечание/предложение</w:t>
            </w:r>
          </w:p>
        </w:tc>
      </w:tr>
      <w:tr w:rsidR="000629E2" w:rsidRPr="000629E2" w14:paraId="0CE589F6" w14:textId="77777777" w:rsidTr="007054D3">
        <w:trPr>
          <w:trHeight w:val="1800"/>
        </w:trPr>
        <w:tc>
          <w:tcPr>
            <w:tcW w:w="599" w:type="dxa"/>
            <w:shd w:val="clear" w:color="auto" w:fill="auto"/>
            <w:noWrap/>
            <w:hideMark/>
          </w:tcPr>
          <w:p w14:paraId="5624A076" w14:textId="7979F05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562CBB83" w14:textId="50CD0A8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системы общих принципов установления случаев обязательного подтверждения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заинтересованных пользователей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D2278F8" w14:textId="3BFD500C" w:rsidR="000629E2" w:rsidRPr="000629E2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+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E87768A" w14:textId="16968D3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DDB9208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EA1E518" w14:textId="57FF568D" w:rsidR="00D0786E" w:rsidRDefault="00072300" w:rsidP="006F5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 целом с утверждением согласна. При этом</w:t>
            </w:r>
            <w:r w:rsidR="00A9014C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  <w:r w:rsidR="00BD13D4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иногда</w:t>
            </w:r>
            <w:r w:rsidR="00A9014C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лиц, в чьих интересах вводится обязательное подтверждение отчетности (информации), </w:t>
            </w:r>
            <w:r w:rsidR="00BD13D4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трудно назвать</w:t>
            </w:r>
            <w:r w:rsidR="00A9014C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заинтересованны</w:t>
            </w:r>
            <w:r w:rsidR="00BD13D4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ми</w:t>
            </w:r>
            <w:r w:rsidR="00A9014C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пользовател</w:t>
            </w:r>
            <w:r w:rsidR="00BD13D4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. </w:t>
            </w:r>
          </w:p>
          <w:p w14:paraId="285E4B9B" w14:textId="54DBF50E" w:rsidR="006F5101" w:rsidRDefault="00C52E8C" w:rsidP="006F5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Ниже в вопросе </w:t>
            </w:r>
            <w:r w:rsidR="00A90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содержится правильное утверждение о том, что «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в основе установления случаев обязательного подтверждения отчетности (информации) должна лежать общественная значимость </w:t>
            </w:r>
            <w:proofErr w:type="spellStart"/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аудируемого</w:t>
            </w:r>
            <w:proofErr w:type="spellEnd"/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лица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». </w:t>
            </w:r>
            <w:r w:rsidR="00072300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Например, не подвергаю сомнению необходимость обязательного аудита </w:t>
            </w:r>
            <w:r w:rsidR="006F5101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туроператоров, введенного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  <w:r w:rsidR="006F5101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в интересах неограниченного круга физлиц – потребителей туристических услуг </w:t>
            </w:r>
            <w:r w:rsidR="006F5101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(побуждением для введения обязательного аудита для организаций этого вида деятельности стала серия банкротств туроператоров</w:t>
            </w:r>
            <w:r w:rsidR="00A9014C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, а результате которых причинен значительный материальный и моральный ущерб</w:t>
            </w:r>
            <w:r w:rsidR="00E01644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широкому кругу лиц</w:t>
            </w:r>
            <w:r w:rsidR="006F5101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)</w:t>
            </w:r>
            <w:r w:rsidR="006F5101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.</w:t>
            </w:r>
          </w:p>
          <w:p w14:paraId="1554EE9C" w14:textId="605E33C8" w:rsidR="00E01644" w:rsidRDefault="006F5101" w:rsidP="00F80E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</w:t>
            </w:r>
            <w:r w:rsidR="00C52E8C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о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авряд ли туристов </w:t>
            </w:r>
            <w:r w:rsidR="00C761BC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(любых потребителей)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можно </w:t>
            </w:r>
            <w:r w:rsidR="00BD13D4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назвать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заинтересованным</w:t>
            </w:r>
            <w:r w:rsidR="00BD13D4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пользователям отчетности, которые будут изучать АЗ и отчетность перед покупкой турпутевки</w:t>
            </w:r>
            <w:r w:rsidR="00C761BC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(любых розничных товаров, работ, услуг)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. Вероятно, здесь пользователем отчетности, информации может являться </w:t>
            </w:r>
            <w:r w:rsidR="00F80E99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соответствующий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государственный орган</w:t>
            </w:r>
            <w:r w:rsidR="00D0786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</w:p>
          <w:p w14:paraId="5B7E0729" w14:textId="7F04BA20" w:rsidR="000629E2" w:rsidRPr="000629E2" w:rsidRDefault="006F5101" w:rsidP="00F80E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    </w:t>
            </w:r>
            <w:r w:rsidR="00072300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 </w:t>
            </w:r>
          </w:p>
        </w:tc>
      </w:tr>
      <w:tr w:rsidR="0056633E" w:rsidRPr="000629E2" w14:paraId="1974849A" w14:textId="77777777" w:rsidTr="007054D3">
        <w:trPr>
          <w:trHeight w:val="558"/>
        </w:trPr>
        <w:tc>
          <w:tcPr>
            <w:tcW w:w="599" w:type="dxa"/>
            <w:vMerge w:val="restart"/>
            <w:shd w:val="clear" w:color="auto" w:fill="auto"/>
            <w:noWrap/>
            <w:hideMark/>
          </w:tcPr>
          <w:p w14:paraId="5CEA6294" w14:textId="0A2FB4D2" w:rsidR="0056633E" w:rsidRPr="000629E2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2.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DBF544" w14:textId="77777777" w:rsidR="0056633E" w:rsidRDefault="0056633E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Поддерживаете ли Вы следующие общие принципы </w:t>
            </w:r>
          </w:p>
          <w:p w14:paraId="31466B10" w14:textId="77777777" w:rsidR="0056633E" w:rsidRDefault="0056633E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установления случаев обязательного подтверждения </w:t>
            </w:r>
          </w:p>
          <w:p w14:paraId="323C41E8" w14:textId="77777777" w:rsidR="0056633E" w:rsidRDefault="0056633E" w:rsidP="007054D3">
            <w:pPr>
              <w:spacing w:after="0" w:line="240" w:lineRule="auto"/>
              <w:ind w:left="140" w:right="-111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отчетности (информации):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a.     наличие достаточно широкого круга </w:t>
            </w:r>
          </w:p>
          <w:p w14:paraId="26D4BB28" w14:textId="6B3C33B3" w:rsidR="0056633E" w:rsidRPr="000629E2" w:rsidRDefault="0056633E" w:rsidP="0056633E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пользователей предмета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подтверждения;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1CBCE1" w14:textId="0DC8CBB9" w:rsidR="0056633E" w:rsidRPr="000629E2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+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B86EB4A" w14:textId="77777777" w:rsidR="0056633E" w:rsidRPr="000629E2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1FD50C6" w14:textId="77777777" w:rsidR="0056633E" w:rsidRPr="000629E2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107C12" w14:textId="28B54144" w:rsidR="0056633E" w:rsidRPr="000629E2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56633E" w:rsidRPr="000629E2" w14:paraId="255F1BE7" w14:textId="77777777" w:rsidTr="007054D3">
        <w:trPr>
          <w:trHeight w:val="558"/>
        </w:trPr>
        <w:tc>
          <w:tcPr>
            <w:tcW w:w="599" w:type="dxa"/>
            <w:vMerge/>
            <w:shd w:val="clear" w:color="auto" w:fill="auto"/>
            <w:noWrap/>
          </w:tcPr>
          <w:p w14:paraId="2326A85A" w14:textId="77777777" w:rsidR="0056633E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</w:tcPr>
          <w:p w14:paraId="759FB17E" w14:textId="7F983C68" w:rsidR="0056633E" w:rsidRDefault="0056633E" w:rsidP="0056633E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b.     заинтересованность пользователей предмета </w:t>
            </w:r>
          </w:p>
          <w:p w14:paraId="1D1553F9" w14:textId="04447C13" w:rsidR="0056633E" w:rsidRPr="000629E2" w:rsidRDefault="0056633E" w:rsidP="0056633E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подтверждения в достов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ерности предмета подтверждения;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564331AD" w14:textId="6D5B2ED4" w:rsidR="0056633E" w:rsidRPr="000629E2" w:rsidRDefault="00F80E99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+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6AD598DB" w14:textId="77777777" w:rsidR="0056633E" w:rsidRPr="000629E2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1F55EFB0" w14:textId="77777777" w:rsidR="0056633E" w:rsidRPr="000629E2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3ED8FC98" w14:textId="77777777" w:rsidR="0056633E" w:rsidRPr="000629E2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56633E" w:rsidRPr="000629E2" w14:paraId="3E891795" w14:textId="77777777" w:rsidTr="007054D3">
        <w:trPr>
          <w:trHeight w:val="558"/>
        </w:trPr>
        <w:tc>
          <w:tcPr>
            <w:tcW w:w="599" w:type="dxa"/>
            <w:vMerge/>
            <w:shd w:val="clear" w:color="auto" w:fill="auto"/>
            <w:noWrap/>
          </w:tcPr>
          <w:p w14:paraId="45677F74" w14:textId="77777777" w:rsidR="0056633E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</w:tcPr>
          <w:p w14:paraId="7B01BB62" w14:textId="52588CB0" w:rsidR="0056633E" w:rsidRDefault="0056633E" w:rsidP="0056633E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c.      отсутствие у пользователей предмета </w:t>
            </w:r>
          </w:p>
          <w:p w14:paraId="0C7EA913" w14:textId="77777777" w:rsidR="0056633E" w:rsidRDefault="0056633E" w:rsidP="0056633E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возможности, в том числе права и (или) </w:t>
            </w:r>
          </w:p>
          <w:p w14:paraId="7228E4CA" w14:textId="77777777" w:rsidR="0056633E" w:rsidRDefault="0056633E" w:rsidP="0056633E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компетенции, вынести собственное суждение о </w:t>
            </w:r>
          </w:p>
          <w:p w14:paraId="2E915936" w14:textId="2808A1A0" w:rsidR="0056633E" w:rsidRPr="000629E2" w:rsidRDefault="0056633E" w:rsidP="0056633E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достоверности этого предмета;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19183ED1" w14:textId="5E2077C5" w:rsidR="0056633E" w:rsidRPr="000629E2" w:rsidRDefault="00F80E99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+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522E955E" w14:textId="77777777" w:rsidR="0056633E" w:rsidRPr="000629E2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60250EE3" w14:textId="77777777" w:rsidR="0056633E" w:rsidRPr="000629E2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08B90F35" w14:textId="77777777" w:rsidR="0056633E" w:rsidRPr="000629E2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56633E" w:rsidRPr="000629E2" w14:paraId="59435B63" w14:textId="77777777" w:rsidTr="007054D3">
        <w:trPr>
          <w:trHeight w:val="558"/>
        </w:trPr>
        <w:tc>
          <w:tcPr>
            <w:tcW w:w="599" w:type="dxa"/>
            <w:vMerge/>
            <w:shd w:val="clear" w:color="auto" w:fill="auto"/>
            <w:noWrap/>
          </w:tcPr>
          <w:p w14:paraId="73B20D42" w14:textId="77777777" w:rsidR="0056633E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</w:tcPr>
          <w:p w14:paraId="36E45F8C" w14:textId="461D55C1" w:rsidR="0056633E" w:rsidRDefault="0056633E" w:rsidP="0056633E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d.     применение в конкретных случаях таких форм </w:t>
            </w:r>
          </w:p>
          <w:p w14:paraId="72324E8E" w14:textId="77777777" w:rsidR="0056633E" w:rsidRDefault="0056633E" w:rsidP="0056633E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отчетности (информации), которые </w:t>
            </w:r>
          </w:p>
          <w:p w14:paraId="0EFC8F7B" w14:textId="77777777" w:rsidR="0056633E" w:rsidRDefault="0056633E" w:rsidP="0056633E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обеспечивают реализацию интереса пользователей </w:t>
            </w:r>
          </w:p>
          <w:p w14:paraId="0A1918C2" w14:textId="77777777" w:rsidR="0056633E" w:rsidRDefault="0056633E" w:rsidP="0056633E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предмета подтверждения при разумной величине затрат</w:t>
            </w:r>
          </w:p>
          <w:p w14:paraId="7FD7915B" w14:textId="77777777" w:rsidR="0056633E" w:rsidRDefault="0056633E" w:rsidP="0056633E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на проведение подтверждения отчетности </w:t>
            </w:r>
          </w:p>
          <w:p w14:paraId="10B38BB9" w14:textId="1DBE046A" w:rsidR="0056633E" w:rsidRPr="000629E2" w:rsidRDefault="0056633E" w:rsidP="0056633E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(информации) (баланс выгод и затрат);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5303FD84" w14:textId="1E9FAB0B" w:rsidR="0056633E" w:rsidRPr="000629E2" w:rsidRDefault="00F80E99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+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5B218B77" w14:textId="77777777" w:rsidR="0056633E" w:rsidRPr="000629E2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30F03E41" w14:textId="77777777" w:rsidR="0056633E" w:rsidRPr="000629E2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0B911E48" w14:textId="77777777" w:rsidR="0056633E" w:rsidRPr="000629E2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56633E" w:rsidRPr="000629E2" w14:paraId="37F6E40B" w14:textId="77777777" w:rsidTr="007054D3">
        <w:trPr>
          <w:trHeight w:val="558"/>
        </w:trPr>
        <w:tc>
          <w:tcPr>
            <w:tcW w:w="599" w:type="dxa"/>
            <w:vMerge/>
            <w:shd w:val="clear" w:color="auto" w:fill="auto"/>
            <w:noWrap/>
          </w:tcPr>
          <w:p w14:paraId="171BE022" w14:textId="77777777" w:rsidR="0056633E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</w:tcPr>
          <w:p w14:paraId="5BA8370B" w14:textId="15F51096" w:rsidR="0056633E" w:rsidRDefault="0056633E" w:rsidP="0056633E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e.     наличие возможности проверить качество </w:t>
            </w:r>
          </w:p>
          <w:p w14:paraId="23722802" w14:textId="5F5497D5" w:rsidR="0056633E" w:rsidRPr="000629E2" w:rsidRDefault="0056633E" w:rsidP="0056633E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проведения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6D759C48" w14:textId="77777777" w:rsidR="0056633E" w:rsidRPr="000629E2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53F961E7" w14:textId="53DFC410" w:rsidR="0056633E" w:rsidRPr="000629E2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-</w:t>
            </w: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212DBC67" w14:textId="77777777" w:rsidR="0056633E" w:rsidRPr="000629E2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72A17AF4" w14:textId="6E717CBE" w:rsidR="0056633E" w:rsidRPr="000629E2" w:rsidRDefault="0056633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Содержание (пояснение) принципа не раскрыто в докладе Минфина. Исходя из понимания принципа «как он изложен»</w:t>
            </w:r>
            <w:r w:rsidR="00F80E99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(хотя не уверена, что правильно поняла это изложение)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, считаю, что у заинтересованного пользователя отчетности (вероятно, речь о наличии у него возможности?) нет возможности проверить качество проведения подтверждения (вероятно, имеется ввиду подтверждения, выполненного аудитором?) отчетности. Проверка такого качества возможна в рамках проведения мероприятий по внешнему контролю деятельности, проводимых СРО аудиторов и Федеральным казначейством.  </w:t>
            </w:r>
          </w:p>
        </w:tc>
      </w:tr>
      <w:tr w:rsidR="000629E2" w:rsidRPr="000629E2" w14:paraId="3CDC48AA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260FB50E" w14:textId="3E89BB2D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3A19AE6" w14:textId="26F1F48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общие принципы установления случаев обязательного подтверждения отчетности (информации), приведенные в вопросе 2,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9C047F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095A379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7AD4382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D0390F0" w14:textId="7046C4FD" w:rsidR="000629E2" w:rsidRPr="000629E2" w:rsidRDefault="00F80E99" w:rsidP="00C52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Изложенное в п. «е» (возможно, </w:t>
            </w:r>
            <w:r w:rsidR="00C52E8C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просто не</w:t>
            </w:r>
            <w:r w:rsidR="00C52E8C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поняла – о чем речь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).</w:t>
            </w:r>
          </w:p>
        </w:tc>
      </w:tr>
      <w:tr w:rsidR="000629E2" w:rsidRPr="000629E2" w14:paraId="0414604E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69DC76CD" w14:textId="20792F8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4.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9C67688" w14:textId="45D75EA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общие принципы установления случаев обязательного подтверждения отчетности (информации) Вы могли бы предложить в дополнение к приведенным в вопросе 2?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DBE1400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012209C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279EDFE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82C469D" w14:textId="698D2A79" w:rsidR="00F80E99" w:rsidRDefault="00C52E8C" w:rsidP="0065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Общественная значимость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аудируемых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лиц.  </w:t>
            </w:r>
          </w:p>
          <w:p w14:paraId="159DCF67" w14:textId="77777777" w:rsidR="00F80E99" w:rsidRDefault="00F80E99" w:rsidP="0065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2D7167BF" w14:textId="1B5CA1EF" w:rsidR="00BD13D4" w:rsidRDefault="00652316" w:rsidP="00BD1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Предложенные принципы «заточены» на заинтересованного пользователя отчетности</w:t>
            </w:r>
            <w:r w:rsidR="00F80E99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. При этом обязательное подтверждение отчетности (информации) должно устанавливаться в интересах </w:t>
            </w:r>
            <w:r w:rsidR="00BD13D4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широкого круга лиц, которых </w:t>
            </w:r>
            <w:r w:rsidR="00C761BC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трудно</w:t>
            </w:r>
            <w:r w:rsidR="00BD13D4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назвать </w:t>
            </w:r>
            <w:r w:rsidR="00C761BC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пользователя</w:t>
            </w:r>
            <w:r w:rsidR="00BD13D4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м</w:t>
            </w:r>
            <w:r w:rsidR="00C761BC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и</w:t>
            </w:r>
            <w:r w:rsidR="00BD13D4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  <w:r w:rsidR="00F80E99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отчетности (информации)</w:t>
            </w:r>
            <w:r w:rsidR="00BD13D4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. </w:t>
            </w:r>
            <w:r w:rsidR="00BD13D4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См. выше примечание к п. 1</w:t>
            </w:r>
            <w:r w:rsidR="00BD13D4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.</w:t>
            </w:r>
          </w:p>
          <w:p w14:paraId="0AAC03A4" w14:textId="5FA1C8B8" w:rsidR="000629E2" w:rsidRPr="000629E2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Х</w:t>
            </w:r>
            <w:r w:rsidR="00C52E8C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отя заинтересованный пользователь отчетности и АЗ всегда должен быть</w:t>
            </w:r>
            <w:r w:rsidR="00652316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.</w:t>
            </w:r>
            <w:r w:rsidR="00C52E8C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  <w:r w:rsidR="00652316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</w:p>
        </w:tc>
      </w:tr>
      <w:tr w:rsidR="000629E2" w:rsidRPr="000629E2" w14:paraId="10111AA8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1CBF4CE1" w14:textId="622A582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1F52495" w14:textId="72569B6F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Согласны ли Вы с тем, что в основе установления случаев обязательного подтверждения отчетности (информации) должна лежать общественная значимость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lastRenderedPageBreak/>
              <w:t>аудируемого лица?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48967F4" w14:textId="4741C36B" w:rsidR="000629E2" w:rsidRPr="000629E2" w:rsidRDefault="00C52E8C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>+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0665F75A" w14:textId="645CF3F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0CEE6E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C7CF007" w14:textId="317A774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bookmarkStart w:id="0" w:name="_GoBack"/>
            <w:bookmarkEnd w:id="0"/>
          </w:p>
        </w:tc>
      </w:tr>
      <w:tr w:rsidR="000629E2" w:rsidRPr="000629E2" w14:paraId="17FE70CD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3857E6" w14:textId="1120DF0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>6.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B910D96" w14:textId="7F95D3B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Подтверждаете ли Вы обоснованность следующих критериев общественной значимости аудируемых лиц: организационно-правовая форма, вид деятельности, масштабы деятельности, а также комбинаций этих критериев?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6C31739" w14:textId="40F2C40D" w:rsidR="000629E2" w:rsidRPr="000629E2" w:rsidRDefault="00C52E8C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+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55EB67B" w14:textId="227FE32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D8B5F2E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6CF410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08326D43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73A3859" w14:textId="013229F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7.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F9079F0" w14:textId="31E78D43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лиц, приведенные в вопросе 6,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4A2AA3A" w14:textId="172155BB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F695C31" w14:textId="74E29CC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802BDF0" w14:textId="34A67BA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C3D56A8" w14:textId="3C57FAF1" w:rsidR="000629E2" w:rsidRPr="000629E2" w:rsidRDefault="00C52E8C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Никакие</w:t>
            </w:r>
          </w:p>
        </w:tc>
      </w:tr>
      <w:tr w:rsidR="000629E2" w:rsidRPr="000629E2" w14:paraId="2FFE1A6F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1964B21" w14:textId="6B2F435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8.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DCCF5C6" w14:textId="1B231A5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 Вы могли бы предложить в дополнение к приведенным в вопросе 6?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FD7D0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9B2560C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9C08C3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2090B2B" w14:textId="23F3F3D0" w:rsidR="000629E2" w:rsidRPr="000629E2" w:rsidRDefault="00C761BC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-</w:t>
            </w:r>
          </w:p>
        </w:tc>
      </w:tr>
      <w:tr w:rsidR="000629E2" w:rsidRPr="000629E2" w14:paraId="4AC1940F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248D570" w14:textId="7309DCC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9.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F31149B" w14:textId="2CB6044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проведения обязательного аудита, установленные законодательством Российской Федерации в настоящее время (см. приложение № 1),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18F0863B" w14:textId="60DD2AC2" w:rsidR="000629E2" w:rsidRPr="000629E2" w:rsidRDefault="00C761BC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+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E5A4C1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25F335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FF024D3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510EF602" w14:textId="77777777" w:rsidTr="007054D3">
        <w:trPr>
          <w:trHeight w:val="557"/>
        </w:trPr>
        <w:tc>
          <w:tcPr>
            <w:tcW w:w="599" w:type="dxa"/>
            <w:shd w:val="clear" w:color="auto" w:fill="auto"/>
            <w:noWrap/>
            <w:hideMark/>
          </w:tcPr>
          <w:p w14:paraId="7F59E261" w14:textId="4DF132F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10.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64EA8C3" w14:textId="5DCFB425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2AD0EB2" w14:textId="30CCB70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4196B93" w14:textId="411A80D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E40C6FD" w14:textId="175F610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1EA78F" w14:textId="56E9ACB8" w:rsidR="000629E2" w:rsidRPr="000629E2" w:rsidRDefault="00E0164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Никакие</w:t>
            </w:r>
          </w:p>
        </w:tc>
      </w:tr>
      <w:tr w:rsidR="000629E2" w:rsidRPr="000629E2" w14:paraId="77B879AB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6009B7E" w14:textId="712FB2F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05A18C7" w14:textId="043ED5C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 Вы могли бы предложить в дополнение к установленным законодательством Российской Федерации в настоящее время (см. приложение № 1)?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3B754244" w14:textId="38957C7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C7BF87B" w14:textId="59D5295D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AF84EFD" w14:textId="61A0B4D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2FB249E" w14:textId="5E05CA58" w:rsidR="000629E2" w:rsidRPr="000629E2" w:rsidRDefault="00FD09F3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-</w:t>
            </w:r>
          </w:p>
        </w:tc>
      </w:tr>
      <w:tr w:rsidR="000629E2" w:rsidRPr="000629E2" w14:paraId="4DBA555B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207EC5" w14:textId="1ECE7373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12.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8AC40D5" w14:textId="799CAB3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могли бы быть заменены иными формами обязательного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733FE931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5E1F761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8DC4ABB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2BE9EF" w14:textId="139BE0A5" w:rsidR="000629E2" w:rsidRPr="000629E2" w:rsidRDefault="00FD09F3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-</w:t>
            </w:r>
          </w:p>
        </w:tc>
      </w:tr>
      <w:tr w:rsidR="000629E2" w:rsidRPr="000629E2" w14:paraId="09B1A984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0069749B" w14:textId="69C3FD0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68AB0B0A" w14:textId="7D390AA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4D3695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D7CBCEB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5685172" w14:textId="0942D05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096698" w14:textId="22117AAC" w:rsidR="000629E2" w:rsidRPr="000629E2" w:rsidRDefault="00FD09F3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-</w:t>
            </w:r>
          </w:p>
        </w:tc>
      </w:tr>
      <w:tr w:rsidR="000629E2" w:rsidRPr="000629E2" w14:paraId="3D24E591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</w:tcPr>
          <w:p w14:paraId="7FC0EDB0" w14:textId="2DDC880B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>14.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76B76BE" w14:textId="0A61D22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0B72FF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EB7E182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F531CB5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281158F" w14:textId="2EAC464B" w:rsidR="000629E2" w:rsidRPr="000629E2" w:rsidRDefault="00FD09F3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Никакие</w:t>
            </w:r>
          </w:p>
        </w:tc>
      </w:tr>
      <w:tr w:rsidR="000629E2" w:rsidRPr="000629E2" w14:paraId="652B906E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</w:tcPr>
          <w:p w14:paraId="4B87C49E" w14:textId="5AAAE94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28EAC2E" w14:textId="0AD84C4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 Вы могли бы предложить в дополнение к установленным законодательством Российской Федерации в настоящее время?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6701ED4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65B74BF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6D9A9308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E079D54" w14:textId="223C8692" w:rsidR="000629E2" w:rsidRPr="000629E2" w:rsidRDefault="00E01644" w:rsidP="00C761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Участие юридических лиц в закупках товаров, работ, услуг для государственных (муниципальных) нужд с начальной (максимальной) ценой</w:t>
            </w:r>
            <w:r w:rsidR="00C761BC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контракта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, превышающей </w:t>
            </w:r>
            <w:r w:rsidR="00FD09F3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00 млн рублей </w:t>
            </w:r>
            <w:r w:rsidR="00FD09F3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– обзорная проверка </w:t>
            </w:r>
            <w:r w:rsidR="00FD09F3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бухгалтерской (финансовой) отчетности участника закупки</w:t>
            </w:r>
            <w:r w:rsidR="00FD09F3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  <w:r w:rsidR="00FD09F3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за календарный год, предшествующий году объявления закупки</w:t>
            </w:r>
            <w:r w:rsidR="00FD09F3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(при условии отсутствия аудиторского заключения </w:t>
            </w:r>
            <w:r w:rsidR="00C761BC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за </w:t>
            </w:r>
            <w:r w:rsidR="00FD09F3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этот период) и за прошедшие отчетные периоды года объявления закупки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.  </w:t>
            </w:r>
          </w:p>
        </w:tc>
      </w:tr>
    </w:tbl>
    <w:p w14:paraId="71174670" w14:textId="70A0159E" w:rsidR="00507B63" w:rsidRPr="000629E2" w:rsidRDefault="00507B63" w:rsidP="000629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sectPr w:rsidR="00507B63" w:rsidRPr="000629E2" w:rsidSect="007054D3">
          <w:type w:val="continuous"/>
          <w:pgSz w:w="16838" w:h="11906" w:orient="landscape"/>
          <w:pgMar w:top="568" w:right="1134" w:bottom="568" w:left="1134" w:header="708" w:footer="708" w:gutter="0"/>
          <w:cols w:space="708"/>
          <w:docGrid w:linePitch="360"/>
        </w:sectPr>
      </w:pPr>
    </w:p>
    <w:p w14:paraId="34C93CF6" w14:textId="77777777" w:rsidR="00507B63" w:rsidRPr="000629E2" w:rsidRDefault="00507B63" w:rsidP="007054D3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sectPr w:rsidR="00507B63" w:rsidRPr="000629E2" w:rsidSect="007054D3">
      <w:type w:val="continuous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76DB6"/>
    <w:multiLevelType w:val="hybridMultilevel"/>
    <w:tmpl w:val="B2D8903C"/>
    <w:lvl w:ilvl="0" w:tplc="0CC66F34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C8D60CE"/>
    <w:multiLevelType w:val="hybridMultilevel"/>
    <w:tmpl w:val="CB6ECDEC"/>
    <w:lvl w:ilvl="0" w:tplc="F8B85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5844568"/>
    <w:multiLevelType w:val="hybridMultilevel"/>
    <w:tmpl w:val="35763C64"/>
    <w:lvl w:ilvl="0" w:tplc="BD40D41E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9EE60D0"/>
    <w:multiLevelType w:val="hybridMultilevel"/>
    <w:tmpl w:val="A892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A6C"/>
    <w:rsid w:val="00022C40"/>
    <w:rsid w:val="000512F0"/>
    <w:rsid w:val="000629E2"/>
    <w:rsid w:val="00072300"/>
    <w:rsid w:val="000A1D2A"/>
    <w:rsid w:val="00111A83"/>
    <w:rsid w:val="00125496"/>
    <w:rsid w:val="00125562"/>
    <w:rsid w:val="001F45C5"/>
    <w:rsid w:val="002B2460"/>
    <w:rsid w:val="002C77A1"/>
    <w:rsid w:val="002F6AE3"/>
    <w:rsid w:val="00347079"/>
    <w:rsid w:val="00352209"/>
    <w:rsid w:val="003A6490"/>
    <w:rsid w:val="003D032F"/>
    <w:rsid w:val="004F2850"/>
    <w:rsid w:val="00507B63"/>
    <w:rsid w:val="00560957"/>
    <w:rsid w:val="0056633E"/>
    <w:rsid w:val="00587A2D"/>
    <w:rsid w:val="00652316"/>
    <w:rsid w:val="006F5101"/>
    <w:rsid w:val="007054D3"/>
    <w:rsid w:val="007160BC"/>
    <w:rsid w:val="00756CC8"/>
    <w:rsid w:val="007E15F3"/>
    <w:rsid w:val="008648B0"/>
    <w:rsid w:val="008D7426"/>
    <w:rsid w:val="00977319"/>
    <w:rsid w:val="009B66FC"/>
    <w:rsid w:val="009C1A6C"/>
    <w:rsid w:val="009E4749"/>
    <w:rsid w:val="00A134E8"/>
    <w:rsid w:val="00A1676D"/>
    <w:rsid w:val="00A43C4F"/>
    <w:rsid w:val="00A9014C"/>
    <w:rsid w:val="00B13272"/>
    <w:rsid w:val="00B8491D"/>
    <w:rsid w:val="00B92D5A"/>
    <w:rsid w:val="00BD13D4"/>
    <w:rsid w:val="00BF6176"/>
    <w:rsid w:val="00C00F7E"/>
    <w:rsid w:val="00C52E8C"/>
    <w:rsid w:val="00C761BC"/>
    <w:rsid w:val="00D0786E"/>
    <w:rsid w:val="00D81443"/>
    <w:rsid w:val="00D856CC"/>
    <w:rsid w:val="00DE5526"/>
    <w:rsid w:val="00E01644"/>
    <w:rsid w:val="00EA46E3"/>
    <w:rsid w:val="00EA74FA"/>
    <w:rsid w:val="00EB332F"/>
    <w:rsid w:val="00EE308A"/>
    <w:rsid w:val="00EF3CF2"/>
    <w:rsid w:val="00F547EE"/>
    <w:rsid w:val="00F80E99"/>
    <w:rsid w:val="00FB2285"/>
    <w:rsid w:val="00FD09F3"/>
    <w:rsid w:val="00FD5352"/>
    <w:rsid w:val="00FF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108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0F7E"/>
    <w:rPr>
      <w:color w:val="0000FF"/>
      <w:u w:val="single"/>
    </w:rPr>
  </w:style>
  <w:style w:type="character" w:customStyle="1" w:styleId="tmn2">
    <w:name w:val="t_mn2"/>
    <w:basedOn w:val="a0"/>
    <w:rsid w:val="00756CC8"/>
  </w:style>
  <w:style w:type="character" w:customStyle="1" w:styleId="js-phone-number">
    <w:name w:val="js-phone-number"/>
    <w:basedOn w:val="a0"/>
    <w:rsid w:val="007E15F3"/>
  </w:style>
  <w:style w:type="paragraph" w:customStyle="1" w:styleId="msolistparagraphmrcssattr">
    <w:name w:val="msolistparagraph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letter-blockquotename">
    <w:name w:val="letter-blockquote__name"/>
    <w:basedOn w:val="a0"/>
    <w:rsid w:val="00352209"/>
  </w:style>
  <w:style w:type="character" w:customStyle="1" w:styleId="letter-blockquoteemail">
    <w:name w:val="letter-blockquote__email"/>
    <w:basedOn w:val="a0"/>
    <w:rsid w:val="00352209"/>
  </w:style>
  <w:style w:type="table" w:styleId="a5">
    <w:name w:val="Table Grid"/>
    <w:basedOn w:val="a1"/>
    <w:uiPriority w:val="39"/>
    <w:rsid w:val="00352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0F7E"/>
    <w:rPr>
      <w:color w:val="0000FF"/>
      <w:u w:val="single"/>
    </w:rPr>
  </w:style>
  <w:style w:type="character" w:customStyle="1" w:styleId="tmn2">
    <w:name w:val="t_mn2"/>
    <w:basedOn w:val="a0"/>
    <w:rsid w:val="00756CC8"/>
  </w:style>
  <w:style w:type="character" w:customStyle="1" w:styleId="js-phone-number">
    <w:name w:val="js-phone-number"/>
    <w:basedOn w:val="a0"/>
    <w:rsid w:val="007E15F3"/>
  </w:style>
  <w:style w:type="paragraph" w:customStyle="1" w:styleId="msolistparagraphmrcssattr">
    <w:name w:val="msolistparagraph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letter-blockquotename">
    <w:name w:val="letter-blockquote__name"/>
    <w:basedOn w:val="a0"/>
    <w:rsid w:val="00352209"/>
  </w:style>
  <w:style w:type="character" w:customStyle="1" w:styleId="letter-blockquoteemail">
    <w:name w:val="letter-blockquote__email"/>
    <w:basedOn w:val="a0"/>
    <w:rsid w:val="00352209"/>
  </w:style>
  <w:style w:type="table" w:styleId="a5">
    <w:name w:val="Table Grid"/>
    <w:basedOn w:val="a1"/>
    <w:uiPriority w:val="39"/>
    <w:rsid w:val="00352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3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4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37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7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697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561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973785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968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71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6514">
                  <w:marLeft w:val="6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5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2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966</Words>
  <Characters>5507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Чубинская АМ</dc:creator>
  <cp:lastModifiedBy>malofeeva_na</cp:lastModifiedBy>
  <cp:revision>2</cp:revision>
  <dcterms:created xsi:type="dcterms:W3CDTF">2022-11-14T13:56:00Z</dcterms:created>
  <dcterms:modified xsi:type="dcterms:W3CDTF">2022-11-14T13:56:00Z</dcterms:modified>
</cp:coreProperties>
</file>